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2E037" w14:textId="77777777" w:rsidR="00966298" w:rsidRPr="004C166F" w:rsidRDefault="0039304E" w:rsidP="00966298">
      <w:pPr>
        <w:jc w:val="both"/>
        <w:rPr>
          <w:rFonts w:ascii="Times New Roman" w:hAnsi="Times New Roman"/>
        </w:rPr>
      </w:pPr>
      <w:r>
        <w:rPr>
          <w:rFonts w:ascii="Times New Roman" w:hAnsi="Times New Roman"/>
          <w:noProof/>
        </w:rPr>
        <w:t>\</w:t>
      </w:r>
    </w:p>
    <w:p w14:paraId="16005B5A" w14:textId="77777777" w:rsidR="005838F0" w:rsidRPr="004C166F" w:rsidRDefault="005838F0" w:rsidP="005838F0">
      <w:pPr>
        <w:spacing w:before="120"/>
        <w:ind w:firstLine="720"/>
        <w:jc w:val="both"/>
        <w:rPr>
          <w:rFonts w:ascii="Times New Roman" w:hAnsi="Times New Roman"/>
        </w:rPr>
      </w:pPr>
    </w:p>
    <w:p w14:paraId="26BD361B" w14:textId="77777777" w:rsidR="00966298" w:rsidRPr="004C166F" w:rsidRDefault="00966298" w:rsidP="002A0A58">
      <w:pPr>
        <w:jc w:val="center"/>
        <w:rPr>
          <w:rFonts w:ascii="Times New Roman" w:hAnsi="Times New Roman"/>
          <w:b/>
          <w:u w:val="single"/>
        </w:rPr>
      </w:pPr>
      <w:r w:rsidRPr="004C166F">
        <w:rPr>
          <w:rFonts w:ascii="Times New Roman" w:hAnsi="Times New Roman"/>
          <w:b/>
          <w:bCs/>
          <w:u w:val="single"/>
        </w:rPr>
        <w:t>DEDICATION</w:t>
      </w:r>
    </w:p>
    <w:p w14:paraId="43D17C4E" w14:textId="77777777" w:rsidR="00966298" w:rsidRPr="004C166F" w:rsidRDefault="00966298" w:rsidP="00966298">
      <w:pPr>
        <w:jc w:val="both"/>
        <w:rPr>
          <w:rFonts w:ascii="Times New Roman" w:hAnsi="Times New Roman"/>
        </w:rPr>
      </w:pPr>
    </w:p>
    <w:p w14:paraId="569A95A6" w14:textId="77777777" w:rsidR="00966298" w:rsidRPr="004C166F" w:rsidRDefault="00966298" w:rsidP="00966298">
      <w:pPr>
        <w:jc w:val="both"/>
        <w:rPr>
          <w:rFonts w:ascii="Times New Roman" w:hAnsi="Times New Roman"/>
          <w:b/>
        </w:rPr>
      </w:pPr>
      <w:r w:rsidRPr="004C166F">
        <w:rPr>
          <w:rFonts w:ascii="Times New Roman" w:hAnsi="Times New Roman"/>
          <w:b/>
          <w:bCs/>
        </w:rPr>
        <w:tab/>
      </w:r>
      <w:r w:rsidRPr="004C166F">
        <w:rPr>
          <w:rFonts w:ascii="Times New Roman" w:hAnsi="Times New Roman"/>
          <w:b/>
        </w:rPr>
        <w:t>THIS DEED FURTHER WITNESSETH</w:t>
      </w:r>
      <w:r w:rsidRPr="004C166F">
        <w:rPr>
          <w:rFonts w:ascii="Times New Roman" w:hAnsi="Times New Roman"/>
        </w:rPr>
        <w:t xml:space="preserve">, that for and in consideration of the premises and other good and valuable consideration, the receipt and sufficiency of which are hereby acknowledged, the Owner dedicates, grants and conveys to the Town, it successors and assigns with General Warranty of title, in fee for public street purposes that portion of the Property bounded and described on the </w:t>
      </w:r>
      <w:r w:rsidR="004320AF" w:rsidRPr="004C166F">
        <w:rPr>
          <w:rFonts w:ascii="Times New Roman" w:hAnsi="Times New Roman"/>
        </w:rPr>
        <w:t xml:space="preserve">Plat and designated thereon as </w:t>
      </w:r>
      <w:r w:rsidR="004320AF" w:rsidRPr="004C166F">
        <w:rPr>
          <w:rFonts w:ascii="Times New Roman" w:hAnsi="Times New Roman"/>
          <w:b/>
        </w:rPr>
        <w:t>“</w:t>
      </w:r>
      <w:r w:rsidR="0039304E" w:rsidRPr="0039304E">
        <w:rPr>
          <w:rFonts w:ascii="Times New Roman" w:hAnsi="Times New Roman"/>
          <w:b/>
          <w:highlight w:val="yellow"/>
        </w:rPr>
        <w:t>_____</w:t>
      </w:r>
      <w:r w:rsidR="005838F0">
        <w:rPr>
          <w:rFonts w:ascii="Times New Roman" w:hAnsi="Times New Roman"/>
          <w:b/>
        </w:rPr>
        <w:t xml:space="preserve"> SQ</w:t>
      </w:r>
      <w:r w:rsidR="00B20641">
        <w:rPr>
          <w:rFonts w:ascii="Times New Roman" w:hAnsi="Times New Roman"/>
          <w:b/>
        </w:rPr>
        <w:t>.</w:t>
      </w:r>
      <w:r w:rsidR="005838F0">
        <w:rPr>
          <w:rFonts w:ascii="Times New Roman" w:hAnsi="Times New Roman"/>
          <w:b/>
        </w:rPr>
        <w:t xml:space="preserve"> FT</w:t>
      </w:r>
      <w:r w:rsidR="00B20641">
        <w:rPr>
          <w:rFonts w:ascii="Times New Roman" w:hAnsi="Times New Roman"/>
          <w:b/>
        </w:rPr>
        <w:t>. HEREBY DEDICATED FOR PUBLIC STREET PURPOSES</w:t>
      </w:r>
      <w:r w:rsidR="004320AF" w:rsidRPr="004C166F">
        <w:rPr>
          <w:rFonts w:ascii="Times New Roman" w:hAnsi="Times New Roman"/>
          <w:b/>
        </w:rPr>
        <w:t xml:space="preserve">” </w:t>
      </w:r>
      <w:r w:rsidR="004320AF" w:rsidRPr="004C166F">
        <w:rPr>
          <w:rFonts w:ascii="Times New Roman" w:hAnsi="Times New Roman"/>
        </w:rPr>
        <w:t xml:space="preserve">with an area of </w:t>
      </w:r>
      <w:r w:rsidR="00B20641">
        <w:rPr>
          <w:rFonts w:ascii="Times New Roman" w:hAnsi="Times New Roman"/>
        </w:rPr>
        <w:t>2,057</w:t>
      </w:r>
      <w:r w:rsidR="004320AF" w:rsidRPr="004C166F">
        <w:rPr>
          <w:rFonts w:ascii="Times New Roman" w:hAnsi="Times New Roman"/>
        </w:rPr>
        <w:t xml:space="preserve"> square feet for the purpose of </w:t>
      </w:r>
      <w:r w:rsidR="004320AF">
        <w:rPr>
          <w:rFonts w:ascii="Times New Roman" w:hAnsi="Times New Roman"/>
        </w:rPr>
        <w:t xml:space="preserve">a </w:t>
      </w:r>
      <w:r w:rsidR="00B20641">
        <w:rPr>
          <w:rFonts w:ascii="Times New Roman" w:hAnsi="Times New Roman"/>
        </w:rPr>
        <w:t>maintaining the existing street and installing sidewalk, curb and gutter</w:t>
      </w:r>
      <w:r w:rsidR="004320AF" w:rsidRPr="004C166F">
        <w:rPr>
          <w:rFonts w:ascii="Times New Roman" w:hAnsi="Times New Roman"/>
        </w:rPr>
        <w:t xml:space="preserve"> through and across the Property</w:t>
      </w:r>
      <w:r w:rsidR="004320AF">
        <w:rPr>
          <w:rFonts w:ascii="Times New Roman" w:hAnsi="Times New Roman"/>
        </w:rPr>
        <w:t>.</w:t>
      </w:r>
    </w:p>
    <w:p w14:paraId="036BEEEE" w14:textId="77777777" w:rsidR="00B20641" w:rsidRDefault="00B20641" w:rsidP="00B20641">
      <w:pPr>
        <w:spacing w:before="120"/>
        <w:ind w:firstLine="720"/>
        <w:rPr>
          <w:rFonts w:ascii="Times New Roman" w:hAnsi="Times New Roman"/>
        </w:rPr>
      </w:pPr>
      <w:r>
        <w:rPr>
          <w:rFonts w:ascii="Times New Roman" w:hAnsi="Times New Roman"/>
        </w:rPr>
        <w:t>The dedication of the Dedicated Property is with the free consent and in accordance with the desire of the undersigned owners, proprietors, and trustees, if any.</w:t>
      </w:r>
    </w:p>
    <w:p w14:paraId="5EB9C9F8" w14:textId="77777777" w:rsidR="008D0BB2" w:rsidRPr="004C166F" w:rsidRDefault="008D0BB2" w:rsidP="008D0BB2">
      <w:pPr>
        <w:tabs>
          <w:tab w:val="left" w:pos="10800"/>
        </w:tabs>
        <w:spacing w:before="120"/>
        <w:ind w:firstLine="720"/>
        <w:rPr>
          <w:rFonts w:ascii="Times New Roman" w:hAnsi="Times New Roman"/>
        </w:rPr>
      </w:pPr>
      <w:r w:rsidRPr="004C166F">
        <w:rPr>
          <w:rFonts w:ascii="Times New Roman" w:hAnsi="Times New Roman"/>
        </w:rPr>
        <w:t>This Deed is contingent upon acceptance on behalf of the Vienna Town Council.</w:t>
      </w:r>
    </w:p>
    <w:p w14:paraId="18862110" w14:textId="77777777" w:rsidR="00966298" w:rsidRPr="004C166F" w:rsidRDefault="008D0BB2" w:rsidP="00B20641">
      <w:pPr>
        <w:spacing w:before="120"/>
        <w:ind w:firstLine="720"/>
        <w:jc w:val="both"/>
        <w:rPr>
          <w:rFonts w:ascii="Times New Roman" w:hAnsi="Times New Roman"/>
        </w:rPr>
      </w:pPr>
      <w:r w:rsidRPr="004C166F">
        <w:rPr>
          <w:rFonts w:ascii="Times New Roman" w:hAnsi="Times New Roman"/>
        </w:rPr>
        <w:t>This Deed shall be construed, interpreted, and applied according to the law of the Commonwealth of Virginia.</w:t>
      </w:r>
    </w:p>
    <w:p w14:paraId="6CAF20DA" w14:textId="77777777" w:rsidR="00262105" w:rsidRPr="004C166F" w:rsidRDefault="00262105" w:rsidP="008D0BB2">
      <w:pPr>
        <w:spacing w:line="360" w:lineRule="auto"/>
        <w:ind w:firstLine="720"/>
        <w:rPr>
          <w:rFonts w:ascii="Times New Roman" w:hAnsi="Times New Roman"/>
        </w:rPr>
      </w:pPr>
    </w:p>
    <w:p w14:paraId="158C3453" w14:textId="77777777" w:rsidR="008D0BB2" w:rsidRPr="004C166F" w:rsidRDefault="00262105" w:rsidP="0039304E">
      <w:pPr>
        <w:spacing w:line="360" w:lineRule="auto"/>
        <w:rPr>
          <w:rFonts w:ascii="Times New Roman" w:hAnsi="Times New Roman"/>
        </w:rPr>
      </w:pPr>
      <w:r w:rsidRPr="004C166F">
        <w:rPr>
          <w:rFonts w:ascii="Times New Roman" w:hAnsi="Times New Roman"/>
        </w:rPr>
        <w:tab/>
      </w:r>
    </w:p>
    <w:sectPr w:rsidR="008D0BB2" w:rsidRPr="004C166F" w:rsidSect="008D0BB2">
      <w:footerReference w:type="even" r:id="rId8"/>
      <w:footerReference w:type="default" r:id="rId9"/>
      <w:footerReference w:type="first" r:id="rId10"/>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9029E" w14:textId="77777777" w:rsidR="00EE7250" w:rsidRDefault="00EE7250">
      <w:r>
        <w:separator/>
      </w:r>
    </w:p>
  </w:endnote>
  <w:endnote w:type="continuationSeparator" w:id="0">
    <w:p w14:paraId="1EEF8A9D" w14:textId="77777777" w:rsidR="00EE7250" w:rsidRDefault="00EE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378B8" w14:textId="77777777" w:rsidR="00B20641" w:rsidRDefault="00B20641" w:rsidP="005F5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B2A25" w14:textId="77777777" w:rsidR="00B20641" w:rsidRDefault="00B2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1E8E" w14:textId="77777777" w:rsidR="0039304E" w:rsidRDefault="0039304E">
    <w:pPr>
      <w:pStyle w:val="Footer"/>
    </w:pPr>
    <w:r>
      <w:t>[Type here]</w:t>
    </w:r>
  </w:p>
  <w:p w14:paraId="2DBFFA2A" w14:textId="77777777" w:rsidR="0039304E" w:rsidRPr="004C166F" w:rsidRDefault="0039304E" w:rsidP="0039304E">
    <w:pPr>
      <w:pStyle w:val="Footer"/>
      <w:tabs>
        <w:tab w:val="left" w:pos="840"/>
      </w:tabs>
      <w:rPr>
        <w:rFonts w:ascii="Times New Roman" w:hAnsi="Times New Roman"/>
        <w:sz w:val="20"/>
        <w:szCs w:val="20"/>
      </w:rPr>
    </w:pPr>
    <w:r w:rsidRPr="004C166F">
      <w:rPr>
        <w:rFonts w:ascii="Times New Roman" w:hAnsi="Times New Roman"/>
        <w:sz w:val="20"/>
        <w:szCs w:val="20"/>
      </w:rPr>
      <w:t>Project:</w:t>
    </w:r>
    <w:r w:rsidRPr="004C166F">
      <w:rPr>
        <w:rFonts w:ascii="Times New Roman" w:hAnsi="Times New Roman"/>
        <w:sz w:val="20"/>
        <w:szCs w:val="20"/>
      </w:rPr>
      <w:tab/>
    </w:r>
    <w:r w:rsidRPr="002217D1">
      <w:rPr>
        <w:rFonts w:ascii="Times New Roman" w:hAnsi="Times New Roman"/>
        <w:sz w:val="20"/>
        <w:szCs w:val="20"/>
        <w:highlight w:val="yellow"/>
      </w:rPr>
      <w:t>_________________________________</w:t>
    </w:r>
    <w:r>
      <w:rPr>
        <w:rFonts w:ascii="Times New Roman" w:hAnsi="Times New Roman"/>
        <w:sz w:val="20"/>
        <w:szCs w:val="20"/>
      </w:rPr>
      <w:tab/>
    </w:r>
    <w:r>
      <w:rPr>
        <w:rFonts w:ascii="Times New Roman" w:hAnsi="Times New Roman"/>
        <w:sz w:val="20"/>
        <w:szCs w:val="20"/>
      </w:rPr>
      <w:tab/>
    </w:r>
    <w:r w:rsidRPr="00F514AB">
      <w:rPr>
        <w:rFonts w:ascii="Times New Roman" w:hAnsi="Times New Roman"/>
        <w:sz w:val="20"/>
        <w:szCs w:val="20"/>
      </w:rPr>
      <w:t xml:space="preserve">Page </w:t>
    </w:r>
    <w:r w:rsidRPr="00F514AB">
      <w:rPr>
        <w:rFonts w:ascii="Times New Roman" w:hAnsi="Times New Roman"/>
        <w:b/>
        <w:sz w:val="20"/>
        <w:szCs w:val="20"/>
      </w:rPr>
      <w:fldChar w:fldCharType="begin"/>
    </w:r>
    <w:r w:rsidRPr="00F514AB">
      <w:rPr>
        <w:rFonts w:ascii="Times New Roman" w:hAnsi="Times New Roman"/>
        <w:b/>
        <w:sz w:val="20"/>
        <w:szCs w:val="20"/>
      </w:rPr>
      <w:instrText xml:space="preserve"> PAGE  \* Arabic  \* MERGEFORMAT </w:instrText>
    </w:r>
    <w:r w:rsidRPr="00F514AB">
      <w:rPr>
        <w:rFonts w:ascii="Times New Roman" w:hAnsi="Times New Roman"/>
        <w:b/>
        <w:sz w:val="20"/>
        <w:szCs w:val="20"/>
      </w:rPr>
      <w:fldChar w:fldCharType="separate"/>
    </w:r>
    <w:r>
      <w:rPr>
        <w:rFonts w:ascii="Times New Roman" w:hAnsi="Times New Roman"/>
        <w:b/>
        <w:sz w:val="20"/>
        <w:szCs w:val="20"/>
      </w:rPr>
      <w:t>1</w:t>
    </w:r>
    <w:r w:rsidRPr="00F514AB">
      <w:rPr>
        <w:rFonts w:ascii="Times New Roman" w:hAnsi="Times New Roman"/>
        <w:b/>
        <w:sz w:val="20"/>
        <w:szCs w:val="20"/>
      </w:rPr>
      <w:fldChar w:fldCharType="end"/>
    </w:r>
    <w:r w:rsidRPr="00F514AB">
      <w:rPr>
        <w:rFonts w:ascii="Times New Roman" w:hAnsi="Times New Roman"/>
        <w:sz w:val="20"/>
        <w:szCs w:val="20"/>
      </w:rPr>
      <w:t xml:space="preserve"> of </w:t>
    </w:r>
    <w:r w:rsidRPr="00F514AB">
      <w:rPr>
        <w:rFonts w:ascii="Times New Roman" w:hAnsi="Times New Roman"/>
        <w:b/>
        <w:sz w:val="20"/>
        <w:szCs w:val="20"/>
      </w:rPr>
      <w:fldChar w:fldCharType="begin"/>
    </w:r>
    <w:r w:rsidRPr="00F514AB">
      <w:rPr>
        <w:rFonts w:ascii="Times New Roman" w:hAnsi="Times New Roman"/>
        <w:b/>
        <w:sz w:val="20"/>
        <w:szCs w:val="20"/>
      </w:rPr>
      <w:instrText xml:space="preserve"> NUMPAGES  \* Arabic  \* MERGEFORMAT </w:instrText>
    </w:r>
    <w:r w:rsidRPr="00F514AB">
      <w:rPr>
        <w:rFonts w:ascii="Times New Roman" w:hAnsi="Times New Roman"/>
        <w:b/>
        <w:sz w:val="20"/>
        <w:szCs w:val="20"/>
      </w:rPr>
      <w:fldChar w:fldCharType="separate"/>
    </w:r>
    <w:r>
      <w:rPr>
        <w:rFonts w:ascii="Times New Roman" w:hAnsi="Times New Roman"/>
        <w:b/>
        <w:sz w:val="20"/>
        <w:szCs w:val="20"/>
      </w:rPr>
      <w:t>1</w:t>
    </w:r>
    <w:r w:rsidRPr="00F514AB">
      <w:rPr>
        <w:rFonts w:ascii="Times New Roman" w:hAnsi="Times New Roman"/>
        <w:b/>
        <w:sz w:val="20"/>
        <w:szCs w:val="20"/>
      </w:rPr>
      <w:fldChar w:fldCharType="end"/>
    </w:r>
  </w:p>
  <w:p w14:paraId="38ECE929" w14:textId="77777777" w:rsidR="0039304E" w:rsidRPr="004C166F" w:rsidRDefault="0039304E" w:rsidP="0039304E">
    <w:pPr>
      <w:pStyle w:val="Footer"/>
      <w:tabs>
        <w:tab w:val="left" w:pos="840"/>
      </w:tabs>
      <w:rPr>
        <w:rFonts w:ascii="Times New Roman" w:hAnsi="Times New Roman"/>
        <w:sz w:val="20"/>
        <w:szCs w:val="20"/>
      </w:rPr>
    </w:pPr>
    <w:r w:rsidRPr="004C166F">
      <w:rPr>
        <w:rFonts w:ascii="Times New Roman" w:hAnsi="Times New Roman"/>
        <w:sz w:val="20"/>
        <w:szCs w:val="20"/>
      </w:rPr>
      <w:t>PARID:</w:t>
    </w:r>
    <w:r w:rsidRPr="004C166F">
      <w:rPr>
        <w:rFonts w:ascii="Times New Roman" w:hAnsi="Times New Roman"/>
        <w:sz w:val="20"/>
        <w:szCs w:val="20"/>
      </w:rPr>
      <w:tab/>
    </w:r>
    <w:r w:rsidRPr="002217D1">
      <w:rPr>
        <w:rFonts w:ascii="Times New Roman" w:hAnsi="Times New Roman"/>
        <w:sz w:val="20"/>
        <w:highlight w:val="yellow"/>
      </w:rPr>
      <w:t>____________</w:t>
    </w:r>
  </w:p>
  <w:p w14:paraId="73B9A3CE" w14:textId="77777777" w:rsidR="0039304E" w:rsidRPr="004C166F" w:rsidRDefault="0039304E" w:rsidP="0039304E">
    <w:pPr>
      <w:pStyle w:val="Footer"/>
      <w:tabs>
        <w:tab w:val="left" w:pos="840"/>
      </w:tabs>
      <w:rPr>
        <w:rFonts w:ascii="Times New Roman" w:hAnsi="Times New Roman"/>
        <w:sz w:val="20"/>
        <w:szCs w:val="20"/>
      </w:rPr>
    </w:pPr>
    <w:r w:rsidRPr="004C166F">
      <w:rPr>
        <w:rFonts w:ascii="Times New Roman" w:hAnsi="Times New Roman"/>
        <w:sz w:val="20"/>
        <w:szCs w:val="20"/>
      </w:rPr>
      <w:t>Address:</w:t>
    </w:r>
    <w:r w:rsidRPr="004C166F">
      <w:rPr>
        <w:rFonts w:ascii="Times New Roman" w:hAnsi="Times New Roman"/>
        <w:sz w:val="20"/>
        <w:szCs w:val="20"/>
      </w:rPr>
      <w:tab/>
    </w:r>
    <w:r w:rsidRPr="002217D1">
      <w:rPr>
        <w:rFonts w:ascii="Times New Roman" w:hAnsi="Times New Roman"/>
        <w:sz w:val="20"/>
        <w:szCs w:val="20"/>
        <w:highlight w:val="yellow"/>
      </w:rPr>
      <w:t>___________________</w:t>
    </w:r>
    <w:r>
      <w:rPr>
        <w:rFonts w:ascii="Times New Roman" w:hAnsi="Times New Roman"/>
        <w:sz w:val="20"/>
        <w:szCs w:val="20"/>
      </w:rPr>
      <w:t>,</w:t>
    </w:r>
    <w:r w:rsidRPr="004C166F">
      <w:rPr>
        <w:rFonts w:ascii="Times New Roman" w:hAnsi="Times New Roman"/>
        <w:sz w:val="20"/>
        <w:szCs w:val="20"/>
      </w:rPr>
      <w:t xml:space="preserve"> Vienna, Virginia</w:t>
    </w:r>
  </w:p>
  <w:p w14:paraId="33CE14D7" w14:textId="77777777" w:rsidR="00B20641" w:rsidRPr="00055C92" w:rsidRDefault="00B20641" w:rsidP="008D0BB2">
    <w:pPr>
      <w:pStyle w:val="Footer"/>
      <w:tabs>
        <w:tab w:val="left" w:pos="840"/>
      </w:tabs>
      <w:rPr>
        <w:rFonts w:ascii="Times New Roman" w:hAnsi="Times New Roman"/>
        <w:sz w:val="20"/>
        <w:szCs w:val="20"/>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B7E58" w14:textId="77777777" w:rsidR="00B20641" w:rsidRDefault="00B20641" w:rsidP="00A2289C">
    <w:pPr>
      <w:pStyle w:val="Footer"/>
      <w:tabs>
        <w:tab w:val="left" w:pos="840"/>
      </w:tabs>
      <w:rPr>
        <w:rFonts w:ascii="Times New Roman" w:hAnsi="Times New Roman"/>
        <w:sz w:val="20"/>
        <w:szCs w:val="20"/>
      </w:rPr>
    </w:pPr>
  </w:p>
  <w:p w14:paraId="362AE071" w14:textId="77777777" w:rsidR="00B20641" w:rsidRPr="00055C92" w:rsidRDefault="00B20641" w:rsidP="00A2289C">
    <w:pPr>
      <w:pStyle w:val="Footer"/>
      <w:tabs>
        <w:tab w:val="left" w:pos="840"/>
      </w:tabs>
      <w:rPr>
        <w:rFonts w:ascii="Times New Roman" w:hAnsi="Times New Roman"/>
        <w:sz w:val="20"/>
        <w:szCs w:val="20"/>
      </w:rPr>
    </w:pPr>
  </w:p>
  <w:p w14:paraId="25F12D2A" w14:textId="77777777" w:rsidR="00B20641" w:rsidRPr="00055C92" w:rsidRDefault="00B20641" w:rsidP="00A2289C">
    <w:pPr>
      <w:pStyle w:val="Footer"/>
      <w:tabs>
        <w:tab w:val="left" w:pos="840"/>
      </w:tabs>
      <w:rPr>
        <w:rFonts w:ascii="Times New Roman" w:hAnsi="Times New Roman"/>
        <w:sz w:val="20"/>
        <w:szCs w:val="20"/>
      </w:rPr>
    </w:pPr>
    <w:r w:rsidRPr="00055C92">
      <w:rPr>
        <w:rFonts w:ascii="Times New Roman" w:hAnsi="Times New Roman"/>
        <w:sz w:val="20"/>
        <w:szCs w:val="20"/>
      </w:rPr>
      <w:t>Project:</w:t>
    </w:r>
    <w:r w:rsidRPr="00055C92">
      <w:rPr>
        <w:rFonts w:ascii="Times New Roman" w:hAnsi="Times New Roman"/>
        <w:sz w:val="20"/>
        <w:szCs w:val="20"/>
      </w:rPr>
      <w:tab/>
    </w:r>
    <w:r>
      <w:rPr>
        <w:rFonts w:ascii="Times New Roman" w:hAnsi="Times New Roman"/>
        <w:sz w:val="20"/>
        <w:szCs w:val="20"/>
      </w:rPr>
      <w:t>Nutley and Courthouse Road SW Traffic Signal</w:t>
    </w:r>
    <w:r w:rsidRPr="00041845">
      <w:rPr>
        <w:rFonts w:ascii="Times New Roman" w:hAnsi="Times New Roman"/>
        <w:sz w:val="20"/>
        <w:szCs w:val="20"/>
      </w:rPr>
      <w:t xml:space="preserve"> Improvements</w:t>
    </w:r>
  </w:p>
  <w:p w14:paraId="305E5D21" w14:textId="77777777" w:rsidR="00B20641" w:rsidRPr="00041845" w:rsidRDefault="00B20641" w:rsidP="00A2289C">
    <w:pPr>
      <w:pStyle w:val="Footer"/>
      <w:tabs>
        <w:tab w:val="left" w:pos="840"/>
      </w:tabs>
      <w:rPr>
        <w:rFonts w:ascii="Times New Roman" w:hAnsi="Times New Roman"/>
        <w:sz w:val="20"/>
        <w:szCs w:val="20"/>
      </w:rPr>
    </w:pPr>
    <w:r w:rsidRPr="00055C92">
      <w:rPr>
        <w:rFonts w:ascii="Times New Roman" w:hAnsi="Times New Roman"/>
        <w:sz w:val="20"/>
        <w:szCs w:val="20"/>
      </w:rPr>
      <w:t>PARID:</w:t>
    </w:r>
    <w:r w:rsidRPr="00055C92">
      <w:rPr>
        <w:rFonts w:ascii="Times New Roman" w:hAnsi="Times New Roman"/>
        <w:sz w:val="20"/>
        <w:szCs w:val="20"/>
      </w:rPr>
      <w:tab/>
    </w:r>
    <w:r w:rsidRPr="00041845">
      <w:rPr>
        <w:rFonts w:ascii="Times New Roman" w:hAnsi="Times New Roman"/>
        <w:sz w:val="20"/>
        <w:szCs w:val="20"/>
      </w:rPr>
      <w:t>38-</w:t>
    </w:r>
    <w:r>
      <w:rPr>
        <w:rFonts w:ascii="Times New Roman" w:hAnsi="Times New Roman"/>
        <w:sz w:val="20"/>
        <w:szCs w:val="20"/>
      </w:rPr>
      <w:t>3</w:t>
    </w:r>
    <w:r w:rsidRPr="00041845">
      <w:rPr>
        <w:rFonts w:ascii="Times New Roman" w:hAnsi="Times New Roman"/>
        <w:sz w:val="20"/>
        <w:szCs w:val="20"/>
      </w:rPr>
      <w:t>-</w:t>
    </w:r>
    <w:r>
      <w:rPr>
        <w:rFonts w:ascii="Times New Roman" w:hAnsi="Times New Roman"/>
        <w:sz w:val="20"/>
        <w:szCs w:val="20"/>
      </w:rPr>
      <w:t>((</w:t>
    </w:r>
    <w:r w:rsidRPr="00041845">
      <w:rPr>
        <w:rFonts w:ascii="Times New Roman" w:hAnsi="Times New Roman"/>
        <w:sz w:val="20"/>
        <w:szCs w:val="20"/>
      </w:rPr>
      <w:t>2</w:t>
    </w:r>
    <w:r>
      <w:rPr>
        <w:rFonts w:ascii="Times New Roman" w:hAnsi="Times New Roman"/>
        <w:sz w:val="20"/>
        <w:szCs w:val="20"/>
      </w:rPr>
      <w:t>))</w:t>
    </w:r>
  </w:p>
  <w:p w14:paraId="2F278FA9" w14:textId="77777777" w:rsidR="00B20641" w:rsidRPr="00041845" w:rsidRDefault="00B20641" w:rsidP="00A2289C">
    <w:pPr>
      <w:pStyle w:val="Footer"/>
      <w:tabs>
        <w:tab w:val="left" w:pos="840"/>
      </w:tabs>
      <w:rPr>
        <w:rFonts w:ascii="Times New Roman" w:hAnsi="Times New Roman"/>
        <w:sz w:val="20"/>
        <w:szCs w:val="20"/>
      </w:rPr>
    </w:pPr>
    <w:r w:rsidRPr="00041845">
      <w:rPr>
        <w:rFonts w:ascii="Times New Roman" w:hAnsi="Times New Roman"/>
        <w:sz w:val="20"/>
        <w:szCs w:val="20"/>
      </w:rPr>
      <w:t>Address:</w:t>
    </w:r>
    <w:r w:rsidRPr="00041845">
      <w:rPr>
        <w:rFonts w:ascii="Times New Roman" w:hAnsi="Times New Roman"/>
        <w:sz w:val="20"/>
        <w:szCs w:val="20"/>
      </w:rPr>
      <w:tab/>
    </w:r>
    <w:r>
      <w:rPr>
        <w:rFonts w:ascii="Times New Roman" w:hAnsi="Times New Roman"/>
        <w:sz w:val="20"/>
        <w:szCs w:val="20"/>
      </w:rPr>
      <w:t>463 Courthouse Road SW</w:t>
    </w:r>
    <w:r w:rsidRPr="00041845">
      <w:rPr>
        <w:rFonts w:ascii="Times New Roman" w:hAnsi="Times New Roman"/>
        <w:sz w:val="20"/>
        <w:szCs w:val="20"/>
      </w:rPr>
      <w:t>, Vienna, Virginia</w:t>
    </w:r>
  </w:p>
  <w:p w14:paraId="1BBF039D" w14:textId="77777777" w:rsidR="00B20641" w:rsidRPr="00055C92" w:rsidRDefault="00B2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001A2" w14:textId="77777777" w:rsidR="00EE7250" w:rsidRDefault="00EE7250">
      <w:r>
        <w:separator/>
      </w:r>
    </w:p>
  </w:footnote>
  <w:footnote w:type="continuationSeparator" w:id="0">
    <w:p w14:paraId="405A5008" w14:textId="77777777" w:rsidR="00EE7250" w:rsidRDefault="00EE7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6D0E"/>
    <w:multiLevelType w:val="hybridMultilevel"/>
    <w:tmpl w:val="597A07B4"/>
    <w:lvl w:ilvl="0" w:tplc="4B3CB2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1066D49"/>
    <w:multiLevelType w:val="hybridMultilevel"/>
    <w:tmpl w:val="D2CA0D10"/>
    <w:lvl w:ilvl="0" w:tplc="93E2BE7E">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ACA"/>
    <w:rsid w:val="00022166"/>
    <w:rsid w:val="00023C48"/>
    <w:rsid w:val="00037168"/>
    <w:rsid w:val="00041845"/>
    <w:rsid w:val="00055C92"/>
    <w:rsid w:val="00065957"/>
    <w:rsid w:val="00066484"/>
    <w:rsid w:val="0007063E"/>
    <w:rsid w:val="000D3F32"/>
    <w:rsid w:val="000D5668"/>
    <w:rsid w:val="000F3331"/>
    <w:rsid w:val="00106059"/>
    <w:rsid w:val="00114B4D"/>
    <w:rsid w:val="00135ECB"/>
    <w:rsid w:val="00143397"/>
    <w:rsid w:val="001440D6"/>
    <w:rsid w:val="0015726B"/>
    <w:rsid w:val="00180F13"/>
    <w:rsid w:val="00182ACA"/>
    <w:rsid w:val="00191875"/>
    <w:rsid w:val="001C611A"/>
    <w:rsid w:val="001D1DF4"/>
    <w:rsid w:val="001F766D"/>
    <w:rsid w:val="00262105"/>
    <w:rsid w:val="00266561"/>
    <w:rsid w:val="00277808"/>
    <w:rsid w:val="002A0A58"/>
    <w:rsid w:val="002E466C"/>
    <w:rsid w:val="002F598D"/>
    <w:rsid w:val="00302388"/>
    <w:rsid w:val="00315BB9"/>
    <w:rsid w:val="003164E8"/>
    <w:rsid w:val="00330A55"/>
    <w:rsid w:val="0034005F"/>
    <w:rsid w:val="00341907"/>
    <w:rsid w:val="0039304E"/>
    <w:rsid w:val="003C644B"/>
    <w:rsid w:val="003D3710"/>
    <w:rsid w:val="004320AF"/>
    <w:rsid w:val="004334F7"/>
    <w:rsid w:val="00440F48"/>
    <w:rsid w:val="00441A81"/>
    <w:rsid w:val="004805B9"/>
    <w:rsid w:val="004B1384"/>
    <w:rsid w:val="004C166F"/>
    <w:rsid w:val="004C7A82"/>
    <w:rsid w:val="005267B9"/>
    <w:rsid w:val="00532494"/>
    <w:rsid w:val="005447B8"/>
    <w:rsid w:val="005838F0"/>
    <w:rsid w:val="005A3886"/>
    <w:rsid w:val="005B459E"/>
    <w:rsid w:val="005D6399"/>
    <w:rsid w:val="005F3B6C"/>
    <w:rsid w:val="005F5DBE"/>
    <w:rsid w:val="00600D74"/>
    <w:rsid w:val="00621E68"/>
    <w:rsid w:val="00672C74"/>
    <w:rsid w:val="00676F65"/>
    <w:rsid w:val="007022BD"/>
    <w:rsid w:val="0071306E"/>
    <w:rsid w:val="0072426A"/>
    <w:rsid w:val="007318CB"/>
    <w:rsid w:val="0075085E"/>
    <w:rsid w:val="00795256"/>
    <w:rsid w:val="007C77C1"/>
    <w:rsid w:val="007F5076"/>
    <w:rsid w:val="00811A97"/>
    <w:rsid w:val="00870564"/>
    <w:rsid w:val="00871965"/>
    <w:rsid w:val="008B6D65"/>
    <w:rsid w:val="008C35B1"/>
    <w:rsid w:val="008C6082"/>
    <w:rsid w:val="008D0BB2"/>
    <w:rsid w:val="008E7101"/>
    <w:rsid w:val="008F1C3B"/>
    <w:rsid w:val="008F686E"/>
    <w:rsid w:val="00925BF0"/>
    <w:rsid w:val="00933237"/>
    <w:rsid w:val="00936CD5"/>
    <w:rsid w:val="00951C77"/>
    <w:rsid w:val="00966298"/>
    <w:rsid w:val="009C38B4"/>
    <w:rsid w:val="00A2289C"/>
    <w:rsid w:val="00A33BA6"/>
    <w:rsid w:val="00A425D3"/>
    <w:rsid w:val="00A44AD9"/>
    <w:rsid w:val="00A620EA"/>
    <w:rsid w:val="00A85ECC"/>
    <w:rsid w:val="00AF33D1"/>
    <w:rsid w:val="00B20641"/>
    <w:rsid w:val="00B27830"/>
    <w:rsid w:val="00B30F2E"/>
    <w:rsid w:val="00B559FA"/>
    <w:rsid w:val="00B6035D"/>
    <w:rsid w:val="00B60CE8"/>
    <w:rsid w:val="00B61F6D"/>
    <w:rsid w:val="00B75431"/>
    <w:rsid w:val="00B85299"/>
    <w:rsid w:val="00BA3D5F"/>
    <w:rsid w:val="00BB4086"/>
    <w:rsid w:val="00BD6D76"/>
    <w:rsid w:val="00BE6E83"/>
    <w:rsid w:val="00BF5DC2"/>
    <w:rsid w:val="00C077E8"/>
    <w:rsid w:val="00C3580A"/>
    <w:rsid w:val="00C6597C"/>
    <w:rsid w:val="00D01CB7"/>
    <w:rsid w:val="00D2330E"/>
    <w:rsid w:val="00D35876"/>
    <w:rsid w:val="00D8131D"/>
    <w:rsid w:val="00DE1452"/>
    <w:rsid w:val="00DF3C64"/>
    <w:rsid w:val="00DF43CD"/>
    <w:rsid w:val="00E15923"/>
    <w:rsid w:val="00E50155"/>
    <w:rsid w:val="00E82446"/>
    <w:rsid w:val="00EB344C"/>
    <w:rsid w:val="00EC7B02"/>
    <w:rsid w:val="00ED1A2D"/>
    <w:rsid w:val="00EE7250"/>
    <w:rsid w:val="00F5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ED464BB"/>
  <w15:chartTrackingRefBased/>
  <w15:docId w15:val="{D7943AE9-1C6F-4449-B804-A8F371A8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8131D"/>
    <w:pPr>
      <w:tabs>
        <w:tab w:val="center" w:pos="4320"/>
        <w:tab w:val="right" w:pos="8640"/>
      </w:tabs>
    </w:pPr>
  </w:style>
  <w:style w:type="paragraph" w:styleId="Footer">
    <w:name w:val="footer"/>
    <w:basedOn w:val="Normal"/>
    <w:link w:val="FooterChar"/>
    <w:uiPriority w:val="99"/>
    <w:rsid w:val="00D8131D"/>
    <w:pPr>
      <w:tabs>
        <w:tab w:val="center" w:pos="4320"/>
        <w:tab w:val="right" w:pos="8640"/>
      </w:tabs>
    </w:pPr>
  </w:style>
  <w:style w:type="character" w:styleId="PageNumber">
    <w:name w:val="page number"/>
    <w:basedOn w:val="DefaultParagraphFont"/>
    <w:rsid w:val="005F5DBE"/>
  </w:style>
  <w:style w:type="paragraph" w:styleId="BalloonText">
    <w:name w:val="Balloon Text"/>
    <w:basedOn w:val="Normal"/>
    <w:semiHidden/>
    <w:rsid w:val="00B61F6D"/>
    <w:rPr>
      <w:rFonts w:ascii="Tahoma" w:hAnsi="Tahoma" w:cs="Tahoma"/>
      <w:sz w:val="16"/>
      <w:szCs w:val="16"/>
    </w:rPr>
  </w:style>
  <w:style w:type="paragraph" w:styleId="ListParagraph">
    <w:name w:val="List Paragraph"/>
    <w:basedOn w:val="Normal"/>
    <w:uiPriority w:val="34"/>
    <w:qFormat/>
    <w:rsid w:val="00966298"/>
    <w:pPr>
      <w:ind w:left="720"/>
    </w:pPr>
    <w:rPr>
      <w:rFonts w:ascii="Times New Roman" w:hAnsi="Times New Roman"/>
    </w:rPr>
  </w:style>
  <w:style w:type="character" w:customStyle="1" w:styleId="FooterChar">
    <w:name w:val="Footer Char"/>
    <w:link w:val="Footer"/>
    <w:uiPriority w:val="99"/>
    <w:rsid w:val="00F514A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6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3601-D4DE-41FA-929F-BA426C54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This Deed is exempt from recordation tax under Va</vt:lpstr>
    </vt:vector>
  </TitlesOfParts>
  <Company>DTS</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Deed is exempt from recordation tax under Va</dc:title>
  <dc:subject/>
  <dc:creator>Marla Struyk</dc:creator>
  <cp:keywords/>
  <cp:lastModifiedBy>John Sergent</cp:lastModifiedBy>
  <cp:revision>2</cp:revision>
  <cp:lastPrinted>2014-01-22T17:36:00Z</cp:lastPrinted>
  <dcterms:created xsi:type="dcterms:W3CDTF">2020-10-19T15:19:00Z</dcterms:created>
  <dcterms:modified xsi:type="dcterms:W3CDTF">2020-10-19T15:19:00Z</dcterms:modified>
</cp:coreProperties>
</file>